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89" w:rsidRDefault="00211689" w:rsidP="0021168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ГОСУДАРСТВЕННОЕ УЧРЕЖДЕНИЕ ОБРАЗОВАНИЯ</w:t>
      </w:r>
    </w:p>
    <w:p w:rsidR="00211689" w:rsidRDefault="00211689" w:rsidP="0021168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СЛОБОДСКИЕ</w:t>
      </w:r>
      <w:proofErr w:type="gramEnd"/>
      <w:r>
        <w:rPr>
          <w:rFonts w:ascii="Times New Roman" w:eastAsia="Times New Roman" w:hAnsi="Times New Roman" w:cs="Times New Roman"/>
          <w:color w:val="000000"/>
          <w:sz w:val="24"/>
          <w:szCs w:val="24"/>
          <w:lang w:eastAsia="ru-RU"/>
        </w:rPr>
        <w:t xml:space="preserve"> ЯСЛИ-САД №8 ПРУЖАНСКОГО РАЙОНА»</w:t>
      </w:r>
    </w:p>
    <w:p w:rsidR="00211689" w:rsidRDefault="00211689" w:rsidP="00211689">
      <w:pPr>
        <w:shd w:val="clear" w:color="auto" w:fill="FFFFFF"/>
        <w:spacing w:after="0" w:line="240" w:lineRule="auto"/>
        <w:rPr>
          <w:rFonts w:ascii="Times New Roman" w:eastAsia="Times New Roman" w:hAnsi="Times New Roman" w:cs="Times New Roman"/>
          <w:color w:val="000000"/>
          <w:sz w:val="28"/>
          <w:szCs w:val="28"/>
          <w:lang w:eastAsia="ru-RU"/>
        </w:rPr>
      </w:pPr>
    </w:p>
    <w:p w:rsidR="00211689" w:rsidRDefault="00211689" w:rsidP="0021168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Консультация для родителей  </w:t>
      </w:r>
    </w:p>
    <w:p w:rsidR="00211689" w:rsidRPr="00211689" w:rsidRDefault="00211689" w:rsidP="00211689">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1689">
        <w:rPr>
          <w:rFonts w:ascii="Times New Roman" w:eastAsia="Times New Roman" w:hAnsi="Times New Roman" w:cs="Times New Roman"/>
          <w:color w:val="000000"/>
          <w:sz w:val="28"/>
          <w:szCs w:val="28"/>
          <w:lang w:eastAsia="ru-RU"/>
        </w:rPr>
        <w:t>«</w:t>
      </w:r>
      <w:bookmarkStart w:id="0" w:name="_GoBack"/>
      <w:r w:rsidRPr="00211689">
        <w:rPr>
          <w:rFonts w:ascii="Times New Roman" w:eastAsia="Times New Roman" w:hAnsi="Times New Roman" w:cs="Times New Roman"/>
          <w:color w:val="000000"/>
          <w:sz w:val="28"/>
          <w:szCs w:val="28"/>
          <w:lang w:eastAsia="ru-RU"/>
        </w:rPr>
        <w:t>Лето – пора закаляться</w:t>
      </w:r>
      <w:bookmarkEnd w:id="0"/>
      <w:r w:rsidRPr="00211689">
        <w:rPr>
          <w:rFonts w:ascii="Times New Roman" w:eastAsia="Times New Roman" w:hAnsi="Times New Roman" w:cs="Times New Roman"/>
          <w:color w:val="000000"/>
          <w:sz w:val="28"/>
          <w:szCs w:val="28"/>
          <w:lang w:eastAsia="ru-RU"/>
        </w:rPr>
        <w:t>»!</w:t>
      </w:r>
    </w:p>
    <w:p w:rsidR="00211689" w:rsidRDefault="00211689" w:rsidP="0021168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 xml:space="preserve">Закаливание – мощное оздоровительное средство, которое в 2 - 4 раза </w:t>
      </w:r>
      <w:proofErr w:type="gramStart"/>
      <w:r w:rsidRPr="00211689">
        <w:rPr>
          <w:rFonts w:ascii="Times New Roman" w:eastAsia="Times New Roman" w:hAnsi="Times New Roman" w:cs="Times New Roman"/>
          <w:color w:val="000000"/>
          <w:sz w:val="28"/>
          <w:szCs w:val="28"/>
          <w:lang w:eastAsia="ru-RU"/>
        </w:rPr>
        <w:t>снижает число</w:t>
      </w:r>
      <w:proofErr w:type="gramEnd"/>
      <w:r w:rsidRPr="00211689">
        <w:rPr>
          <w:rFonts w:ascii="Times New Roman" w:eastAsia="Times New Roman" w:hAnsi="Times New Roman" w:cs="Times New Roman"/>
          <w:color w:val="000000"/>
          <w:sz w:val="28"/>
          <w:szCs w:val="28"/>
          <w:lang w:eastAsia="ru-RU"/>
        </w:rP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В связи с этим в летнее время выделяют следующие процедуры закаливания:</w:t>
      </w:r>
    </w:p>
    <w:p w:rsidR="00211689" w:rsidRPr="00211689" w:rsidRDefault="00211689" w:rsidP="00211689">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211689">
        <w:rPr>
          <w:rFonts w:ascii="Times New Roman" w:eastAsia="Times New Roman" w:hAnsi="Times New Roman" w:cs="Times New Roman"/>
          <w:color w:val="000000"/>
          <w:sz w:val="28"/>
          <w:szCs w:val="28"/>
          <w:lang w:eastAsia="ru-RU"/>
        </w:rPr>
        <w:t>водные процедуры;</w:t>
      </w:r>
    </w:p>
    <w:p w:rsidR="00211689" w:rsidRPr="00211689" w:rsidRDefault="00211689" w:rsidP="00211689">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211689">
        <w:rPr>
          <w:rFonts w:ascii="Times New Roman" w:eastAsia="Times New Roman" w:hAnsi="Times New Roman" w:cs="Times New Roman"/>
          <w:color w:val="000000"/>
          <w:sz w:val="28"/>
          <w:szCs w:val="28"/>
          <w:lang w:eastAsia="ru-RU"/>
        </w:rPr>
        <w:t>воздушные ванны;</w:t>
      </w:r>
    </w:p>
    <w:p w:rsidR="00211689" w:rsidRPr="00211689" w:rsidRDefault="00211689" w:rsidP="00211689">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211689">
        <w:rPr>
          <w:rFonts w:ascii="Times New Roman" w:eastAsia="Times New Roman" w:hAnsi="Times New Roman" w:cs="Times New Roman"/>
          <w:color w:val="000000"/>
          <w:sz w:val="28"/>
          <w:szCs w:val="28"/>
          <w:lang w:eastAsia="ru-RU"/>
        </w:rPr>
        <w:t>солнечные ванны.</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Использование воздуха в оздоровительных целях начинается с хорошей вентиляции помещения, в котором находятся дети.</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 xml:space="preserve">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w:t>
      </w:r>
      <w:r w:rsidRPr="00211689">
        <w:rPr>
          <w:rFonts w:ascii="Times New Roman" w:eastAsia="Times New Roman" w:hAnsi="Times New Roman" w:cs="Times New Roman"/>
          <w:color w:val="000000"/>
          <w:sz w:val="28"/>
          <w:szCs w:val="28"/>
          <w:lang w:eastAsia="ru-RU"/>
        </w:rPr>
        <w:lastRenderedPageBreak/>
        <w:t>родители каждое утро вместе с ребенком будут выполнять гимнастические упражнения, придав им характер игры.</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При закаливании воздухом ни в коем случае нельзя доводить организм до озноба. Одно из эффективных средств закаливания – дневной сон на свежем воздухе.</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Следующим этапом комплексного закаливания детей летом считается закаливание водой.</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 xml:space="preserve">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Pr="00211689">
        <w:rPr>
          <w:rFonts w:ascii="Times New Roman" w:eastAsia="Times New Roman" w:hAnsi="Times New Roman" w:cs="Times New Roman"/>
          <w:color w:val="000000"/>
          <w:sz w:val="28"/>
          <w:szCs w:val="28"/>
          <w:lang w:eastAsia="ru-RU"/>
        </w:rPr>
        <w:t>а</w:t>
      </w:r>
      <w:proofErr w:type="gramEnd"/>
      <w:r w:rsidRPr="00211689">
        <w:rPr>
          <w:rFonts w:ascii="Times New Roman" w:eastAsia="Times New Roman" w:hAnsi="Times New Roman" w:cs="Times New Roman"/>
          <w:color w:val="000000"/>
          <w:sz w:val="28"/>
          <w:szCs w:val="28"/>
          <w:lang w:eastAsia="ru-RU"/>
        </w:rP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Умывание, которое ежедневно проводят по утрам с гигиенической целью - самый доступный вид закаливания водой.</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Морские купания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 (соли хлористого натрия).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lastRenderedPageBreak/>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Категорически запрещается детям входить в море сразу после солнечной ванны или оставаться в мокрых трусах после купания.</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Полоскание горла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3 лет, предварительно необходимо получить разрешение врача. Начинают полоскать горло водой температурой +40</w:t>
      </w:r>
      <w:proofErr w:type="gramStart"/>
      <w:r w:rsidRPr="00211689">
        <w:rPr>
          <w:rFonts w:ascii="Times New Roman" w:eastAsia="Times New Roman" w:hAnsi="Times New Roman" w:cs="Times New Roman"/>
          <w:color w:val="000000"/>
          <w:sz w:val="28"/>
          <w:szCs w:val="28"/>
          <w:lang w:eastAsia="ru-RU"/>
        </w:rPr>
        <w:t>°С</w:t>
      </w:r>
      <w:proofErr w:type="gramEnd"/>
      <w:r w:rsidRPr="00211689">
        <w:rPr>
          <w:rFonts w:ascii="Times New Roman" w:eastAsia="Times New Roman" w:hAnsi="Times New Roman" w:cs="Times New Roman"/>
          <w:color w:val="000000"/>
          <w:sz w:val="28"/>
          <w:szCs w:val="28"/>
          <w:lang w:eastAsia="ru-RU"/>
        </w:rPr>
        <w:t>, затем постепенно, каждые 2–3 дня ее снижают на 1°С и доводят до +18 – 20°С.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«Закаливание рук».</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Рецепторы на руках и ногах одинаковые, но малышам целесообразнее начинать закаливание рук.</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Закаливание солнцем – эффективное средство оздоровления и стимулирование роста ребёнка.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lastRenderedPageBreak/>
        <w:t>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 xml:space="preserve">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rsidRPr="00211689">
        <w:rPr>
          <w:rFonts w:ascii="Times New Roman" w:eastAsia="Times New Roman" w:hAnsi="Times New Roman" w:cs="Times New Roman"/>
          <w:color w:val="000000"/>
          <w:sz w:val="28"/>
          <w:szCs w:val="28"/>
          <w:lang w:eastAsia="ru-RU"/>
        </w:rPr>
        <w:t>к</w:t>
      </w:r>
      <w:proofErr w:type="gramEnd"/>
      <w:r w:rsidRPr="00211689">
        <w:rPr>
          <w:rFonts w:ascii="Times New Roman" w:eastAsia="Times New Roman" w:hAnsi="Times New Roman" w:cs="Times New Roman"/>
          <w:color w:val="000000"/>
          <w:sz w:val="28"/>
          <w:szCs w:val="28"/>
          <w:lang w:eastAsia="ru-RU"/>
        </w:rPr>
        <w:t xml:space="preserve"> </w:t>
      </w:r>
      <w:proofErr w:type="gramStart"/>
      <w:r w:rsidRPr="00211689">
        <w:rPr>
          <w:rFonts w:ascii="Times New Roman" w:eastAsia="Times New Roman" w:hAnsi="Times New Roman" w:cs="Times New Roman"/>
          <w:color w:val="000000"/>
          <w:sz w:val="28"/>
          <w:szCs w:val="28"/>
          <w:lang w:eastAsia="ru-RU"/>
        </w:rPr>
        <w:t>различного</w:t>
      </w:r>
      <w:proofErr w:type="gramEnd"/>
      <w:r w:rsidRPr="00211689">
        <w:rPr>
          <w:rFonts w:ascii="Times New Roman" w:eastAsia="Times New Roman" w:hAnsi="Times New Roman" w:cs="Times New Roman"/>
          <w:color w:val="000000"/>
          <w:sz w:val="28"/>
          <w:szCs w:val="28"/>
          <w:lang w:eastAsia="ru-RU"/>
        </w:rPr>
        <w:t xml:space="preserve"> рода заболеваниям.</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желудочно-кишечные расстройства).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 На время солнечных ванн все тело ребенка, кроме головы, обнажают, а на глаза надевают очки с темными стеклами, защищающими от солнца.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После солнечной ванны хорошо провести обтирание водой, а тем, кому можно (первая группа, – обливание или купание в открытом водоеме). Все дети во время приема солнечных ванн должны находиться под постоянным наблюдением взрослого.</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Курс солнечных ванн не должен превышать 25-30 за лето, с предельной продолжительностью 15-20 мин каждая.</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Разнообразные подвижные игры в теплое время года – 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rsidR="00211689" w:rsidRPr="00211689" w:rsidRDefault="00211689" w:rsidP="00211689">
      <w:pPr>
        <w:shd w:val="clear" w:color="auto" w:fill="FFFFFF"/>
        <w:spacing w:after="0" w:line="240" w:lineRule="auto"/>
        <w:ind w:firstLine="710"/>
        <w:jc w:val="both"/>
        <w:rPr>
          <w:rFonts w:ascii="Calibri" w:eastAsia="Times New Roman" w:hAnsi="Calibri" w:cs="Times New Roman"/>
          <w:color w:val="000000"/>
          <w:lang w:eastAsia="ru-RU"/>
        </w:rPr>
      </w:pPr>
      <w:r w:rsidRPr="00211689">
        <w:rPr>
          <w:rFonts w:ascii="Times New Roman" w:eastAsia="Times New Roman" w:hAnsi="Times New Roman" w:cs="Times New Roman"/>
          <w:color w:val="000000"/>
          <w:sz w:val="28"/>
          <w:szCs w:val="28"/>
          <w:lang w:eastAsia="ru-RU"/>
        </w:rPr>
        <w:t xml:space="preserve">В результате закаливания ребенок становится менее восприимчивым не только к резким изменениям температуры и простудным заболеваниям, но и </w:t>
      </w:r>
      <w:r w:rsidRPr="00211689">
        <w:rPr>
          <w:rFonts w:ascii="Times New Roman" w:eastAsia="Times New Roman" w:hAnsi="Times New Roman" w:cs="Times New Roman"/>
          <w:color w:val="000000"/>
          <w:sz w:val="28"/>
          <w:szCs w:val="28"/>
          <w:lang w:eastAsia="ru-RU"/>
        </w:rPr>
        <w:lastRenderedPageBreak/>
        <w:t>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AD2F64" w:rsidRDefault="00AD2F64"/>
    <w:sectPr w:rsidR="00AD2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57DA8"/>
    <w:multiLevelType w:val="multilevel"/>
    <w:tmpl w:val="C7E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89"/>
    <w:rsid w:val="00211689"/>
    <w:rsid w:val="00AD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11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1689"/>
  </w:style>
  <w:style w:type="character" w:customStyle="1" w:styleId="c0">
    <w:name w:val="c0"/>
    <w:basedOn w:val="a0"/>
    <w:rsid w:val="00211689"/>
  </w:style>
  <w:style w:type="paragraph" w:customStyle="1" w:styleId="c1">
    <w:name w:val="c1"/>
    <w:basedOn w:val="a"/>
    <w:rsid w:val="002116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11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1689"/>
  </w:style>
  <w:style w:type="character" w:customStyle="1" w:styleId="c0">
    <w:name w:val="c0"/>
    <w:basedOn w:val="a0"/>
    <w:rsid w:val="00211689"/>
  </w:style>
  <w:style w:type="paragraph" w:customStyle="1" w:styleId="c1">
    <w:name w:val="c1"/>
    <w:basedOn w:val="a"/>
    <w:rsid w:val="002116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1573</Words>
  <Characters>8968</Characters>
  <Application>Microsoft Office Word</Application>
  <DocSecurity>0</DocSecurity>
  <Lines>74</Lines>
  <Paragraphs>21</Paragraphs>
  <ScaleCrop>false</ScaleCrop>
  <Company>SPecialiST RePack</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2019-05-30T18:57:00Z</dcterms:created>
  <dcterms:modified xsi:type="dcterms:W3CDTF">2019-05-30T19:00:00Z</dcterms:modified>
</cp:coreProperties>
</file>