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5" w:rsidRPr="00610325" w:rsidRDefault="00610325" w:rsidP="00610325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ЯСЛИ-САД №8 ПРУЖАНСКОГО РАЙОНА»</w:t>
      </w:r>
    </w:p>
    <w:p w:rsidR="00610325" w:rsidRDefault="00610325" w:rsidP="00610325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10325" w:rsidRDefault="00610325" w:rsidP="0061032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:rsidR="00AF1443" w:rsidRDefault="00AF1443" w:rsidP="00AF144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БЕЗОПАСНОСТЬ</w:t>
      </w:r>
    </w:p>
    <w:p w:rsidR="00AF1443" w:rsidRDefault="00AF1443" w:rsidP="00AF144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ВОЗРАСТА.</w:t>
      </w:r>
    </w:p>
    <w:p w:rsidR="00F52863" w:rsidRDefault="00F52863" w:rsidP="00AF144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325" w:rsidRPr="00610325" w:rsidRDefault="00610325" w:rsidP="0061032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психоэмоциональное состояние ребёнка напрямую зависит от психологического климата в</w:t>
      </w:r>
      <w:r w:rsidR="00AF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него. Ссоры с другими д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етьми, непонимание взрослых и много других сходных ситуаций, накладывает отпечаток на психическое состояние ребёнка. Создание условий психологического комфорта (когда окружающая среда оказывает не травмирующее действие, а развивающее воздействие на ребёнка) получило название «психологической безопасности».</w:t>
      </w:r>
    </w:p>
    <w:p w:rsidR="00610325" w:rsidRPr="00610325" w:rsidRDefault="00610325" w:rsidP="0061032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безопасность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такое состояние, когда обеспечено успешное психическое развитие ребёнка.</w:t>
      </w:r>
    </w:p>
    <w:p w:rsidR="00610325" w:rsidRPr="00610325" w:rsidRDefault="00610325" w:rsidP="0061032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содержание понятия безопасность означает отсутствие опасностей или возможность надежной защиты от них. Опасность же рассматривается как наличие и действие различных факторов, которые являются угрожающими развитию личности ребёнка.</w:t>
      </w:r>
    </w:p>
    <w:p w:rsidR="00610325" w:rsidRPr="00610325" w:rsidRDefault="00610325" w:rsidP="0061032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610325" w:rsidRPr="00610325" w:rsidRDefault="00610325" w:rsidP="0061032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 внешним источникам угроз психологической безопасности ребенка следует отнести: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Манипулирование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 наносящее серьезный ущерб позитивному развитию личности.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Индивидуально-личностные особенности персонала,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участвующего в образовательном процессе и ежедневно вступающего во взаимодействие с детьми. Не случайно существуют критерии отбора сотрудников для работы с самыми маленькими.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Межличностные отношения детей в группе.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так, что детское сообщество отвергает кого-то из сверстников, а воспитатели долгое время не замечают или не находят достаточно эффективных средств для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Враждебность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потребности в движении; действуют необоснованные запреты, вызванные псевдо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заботой о безопасности ребенка.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Несоблюдение гигиенических требований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содержанию помещений и, в первую очередь, отсутствие режима проветривания.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Интеллектуально-физические и психоэмоциональные перегрузки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 нерационально построенного режима жизнедеятельности детей, однообразие будней.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Нерациональность и скудость питания,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однообразие и плохая организация.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Неправильная организация общения.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Преобладание авторитарного стиля, отсутствие заинтересованности ребенком со стороны взрослых.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Недооценка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значения закаливания, сокращение длительности пребывания ребенка на свежем воздухе.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Отсутствие понятных ребенку правил,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регулирующих его поведение в детском обществе.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Неблагоприятные погодные условия.</w:t>
      </w:r>
    </w:p>
    <w:p w:rsidR="00610325" w:rsidRPr="00610325" w:rsidRDefault="00610325" w:rsidP="0061032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Невнимание к ребенку со стороны родителей, </w:t>
      </w: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асоциальная семейная микросреда и т.п.</w:t>
      </w:r>
    </w:p>
    <w:p w:rsidR="00610325" w:rsidRPr="00610325" w:rsidRDefault="00610325" w:rsidP="0061032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Внутренними источниками угроз психологической безопасности ребенка могут быть:</w:t>
      </w:r>
    </w:p>
    <w:p w:rsidR="00610325" w:rsidRPr="00610325" w:rsidRDefault="00610325" w:rsidP="0061032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610325" w:rsidRPr="00610325" w:rsidRDefault="00610325" w:rsidP="0061032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Осознание ребенком на фоне других детей своей </w:t>
      </w:r>
      <w:proofErr w:type="spellStart"/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неуспешности</w:t>
      </w:r>
      <w:proofErr w:type="spellEnd"/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610325" w:rsidRPr="00610325" w:rsidRDefault="00610325" w:rsidP="0061032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610325" w:rsidRPr="00610325" w:rsidRDefault="00610325" w:rsidP="0061032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610325" w:rsidRPr="00610325" w:rsidRDefault="00610325" w:rsidP="0061032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Патология физического развития, например нарушения зрения, слуха и т.п.</w:t>
      </w:r>
    </w:p>
    <w:p w:rsidR="00610325" w:rsidRPr="00610325" w:rsidRDefault="00610325" w:rsidP="0061032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</w:t>
      </w:r>
    </w:p>
    <w:p w:rsidR="00610325" w:rsidRPr="00610325" w:rsidRDefault="00610325" w:rsidP="0061032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Признаки стрессового состояния малыша при нарушении его психологической безопасности.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трудностях засыпания и беспокойном сне;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усталости после нагрузки, которая совсем недавно его не утомляла;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беспричинной обидчивости, плаксивости или, наоборот, повышенной агрессивности;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рассеянности, невнимательности;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беспокойстве, непоседливости;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проявлении упрямства;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том, что он постоянно сосет соску, палец или жует что-нибудь, слишком жадно, без разбора ест, заглатывая при этом пищу (иногда, наоборот, отмечается стойкое нарушение аппетита);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боязни контактов, стремлении к уединению, в отказе участвовать в играх сверстников (часто ребенок бесцельно бродит по групповой</w:t>
      </w:r>
      <w:proofErr w:type="gramStart"/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находя себе занятия);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игре с половыми органами;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подергивании плеч, качании головой, дрожании рук;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снижении массы тела или, напротив, начинающих проявляться симптомах ожирения;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повышенной тревожности;</w:t>
      </w:r>
    </w:p>
    <w:p w:rsidR="00610325" w:rsidRPr="00610325" w:rsidRDefault="00610325" w:rsidP="0061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дневном и ночном недержании мочи, которых ранее не наблюдалось, и в некоторых других проявлениях.</w:t>
      </w:r>
    </w:p>
    <w:p w:rsidR="00F52863" w:rsidRDefault="00F52863">
      <w:pPr>
        <w:rPr>
          <w:rFonts w:ascii="Times New Roman" w:hAnsi="Times New Roman" w:cs="Times New Roman"/>
          <w:sz w:val="28"/>
          <w:szCs w:val="28"/>
        </w:rPr>
      </w:pPr>
    </w:p>
    <w:p w:rsidR="00F52863" w:rsidRDefault="00F52863">
      <w:pPr>
        <w:rPr>
          <w:rFonts w:ascii="Times New Roman" w:hAnsi="Times New Roman" w:cs="Times New Roman"/>
          <w:sz w:val="28"/>
          <w:szCs w:val="28"/>
        </w:rPr>
      </w:pPr>
    </w:p>
    <w:p w:rsidR="00F52863" w:rsidRDefault="00F52863">
      <w:pPr>
        <w:rPr>
          <w:rFonts w:ascii="Times New Roman" w:hAnsi="Times New Roman" w:cs="Times New Roman"/>
          <w:sz w:val="28"/>
          <w:szCs w:val="28"/>
        </w:rPr>
      </w:pPr>
    </w:p>
    <w:p w:rsidR="00F52863" w:rsidRDefault="00F52863">
      <w:pPr>
        <w:rPr>
          <w:rFonts w:ascii="Times New Roman" w:hAnsi="Times New Roman" w:cs="Times New Roman"/>
          <w:sz w:val="28"/>
          <w:szCs w:val="28"/>
        </w:rPr>
      </w:pPr>
    </w:p>
    <w:p w:rsidR="009A2380" w:rsidRPr="00AA6FF4" w:rsidRDefault="00AA6FF4">
      <w:pPr>
        <w:rPr>
          <w:rFonts w:ascii="Times New Roman" w:hAnsi="Times New Roman" w:cs="Times New Roman"/>
          <w:sz w:val="28"/>
          <w:szCs w:val="28"/>
        </w:rPr>
      </w:pPr>
      <w:r w:rsidRPr="00AA6FF4"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___________ </w:t>
      </w:r>
      <w:proofErr w:type="spellStart"/>
      <w:r w:rsidRPr="00AA6FF4">
        <w:rPr>
          <w:rFonts w:ascii="Times New Roman" w:hAnsi="Times New Roman" w:cs="Times New Roman"/>
          <w:sz w:val="28"/>
          <w:szCs w:val="28"/>
        </w:rPr>
        <w:t>М.М.Литвинюк</w:t>
      </w:r>
      <w:proofErr w:type="spellEnd"/>
    </w:p>
    <w:sectPr w:rsidR="009A2380" w:rsidRPr="00AA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72E"/>
    <w:multiLevelType w:val="multilevel"/>
    <w:tmpl w:val="3D08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A3CEB"/>
    <w:multiLevelType w:val="multilevel"/>
    <w:tmpl w:val="9D76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5"/>
    <w:rsid w:val="001C5C7E"/>
    <w:rsid w:val="00610325"/>
    <w:rsid w:val="00996A3A"/>
    <w:rsid w:val="009A2380"/>
    <w:rsid w:val="00AA6FF4"/>
    <w:rsid w:val="00AF1443"/>
    <w:rsid w:val="00F52863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95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2019-12-19T14:02:00Z</dcterms:created>
  <dcterms:modified xsi:type="dcterms:W3CDTF">2005-01-01T15:19:00Z</dcterms:modified>
</cp:coreProperties>
</file>