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2B" w:rsidRPr="00623588" w:rsidRDefault="00B5302B" w:rsidP="003E78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623588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Значение сюжетно-ролевой игры</w:t>
      </w:r>
    </w:p>
    <w:p w:rsidR="00B5302B" w:rsidRPr="00623588" w:rsidRDefault="00623588" w:rsidP="003E78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623588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в социализации детей дошкольного возраста</w:t>
      </w:r>
    </w:p>
    <w:p w:rsidR="00B5302B" w:rsidRDefault="00B5302B" w:rsidP="003E78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Огромная роль в развитии и воспитании</w:t>
      </w:r>
      <w:r w:rsidRPr="00B530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5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 принадлежит игре. </w:t>
      </w:r>
    </w:p>
    <w:p w:rsidR="00B5302B" w:rsidRPr="00B5302B" w:rsidRDefault="00B5302B" w:rsidP="003E782E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- это ведущий вид деятельности, наиболее эффективная форма социализации ребенка, в игре закладываются основы будущей личности. Игра помогает вхождению ребенка в общество. Через игру ребенок знакомится с отно</w:t>
      </w:r>
      <w:bookmarkStart w:id="0" w:name="_GoBack"/>
      <w:bookmarkEnd w:id="0"/>
      <w:r w:rsidRPr="00B5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шениями людей, различными профессиями, пробует себя в разных социальных ролях.</w:t>
      </w:r>
    </w:p>
    <w:p w:rsidR="00B5302B" w:rsidRPr="00B5302B" w:rsidRDefault="00B5302B" w:rsidP="003E782E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Сюжетно ролевая игра - это особая деятельность детей, специфика которой носит условный характер, замещающий по отношению к настоящей, серьёзной деятельности. В ней дети воссоздают окружающий их мир, действия и отношения людей, события, с ними происходящие. Воссоздание осуществляется за счёт игровых действий, игровых ролей, игровой ситуации. Оно позволяет детям реали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зовать сюжетное событие (или цепь событий), определяющее</w:t>
      </w:r>
      <w:r w:rsidRPr="00B5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смысловой контекст игры. Если присмотреться как играют дети, а чаще всего они в игровой форме воспроизводят быт взрослых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играют в магазин, в доктора, в детский сад, в школу, в дочк</w:t>
      </w:r>
      <w:proofErr w:type="gramStart"/>
      <w:r w:rsidRPr="00B5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B5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матери. При создании воображаемой ситуации в игре ребенок учится участвовать в социальной жизни, «примеряет» на себя роль взрослого. В игре отрабатываются варианты разрешения конфликтов, выражается недовольство или одобрение, дети поддерживают друг друга- то есть выстраивается своеобразная модель мира взрослых, в котором дети учатся адекватно взаимодействовать.</w:t>
      </w:r>
    </w:p>
    <w:p w:rsidR="00B5302B" w:rsidRPr="00B5302B" w:rsidRDefault="00B5302B" w:rsidP="003E782E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Очень важно, чтобы в семье ребенка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забывали про игры, особенно, </w:t>
      </w:r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сюжетно-ролевые. В наше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новых технологий, родители посадили детей за компьютеры и различные гаджеты, забыв об игре-основе приобретения жизненного опыта каждого ребенка. Ведь социализация ребенка закладывается через игру, непосредственный конта</w:t>
      </w:r>
      <w:proofErr w:type="gramStart"/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пр</w:t>
      </w:r>
      <w:proofErr w:type="gramEnd"/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едметами, людьми, животными. Взрослые ни в коем случае не должны забывать, что их задача научить ребенка играть, а главное самим участвовать в детских забавах. Родители 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енка самые важные и значимые </w:t>
      </w:r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люди, которые занимаются только полезными и действительно важными делами. И для ребенка будет очень показательно ваше участие в игре с ребенком. Именно участие мамы и папы в игре наравне с ребенком дает малышу чувство «равенства» его и родителей, а значит им можно доверять.</w:t>
      </w:r>
    </w:p>
    <w:p w:rsidR="00B5302B" w:rsidRPr="00B5302B" w:rsidRDefault="00B5302B" w:rsidP="003E782E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Наблюдая за игрой ребенка, вы можете больше узнать его. Кем он считает себя в обществе, в какой роли себя определяет, как ведет себя в той или иной ситуации.</w:t>
      </w:r>
    </w:p>
    <w:p w:rsidR="00B5302B" w:rsidRPr="00B5302B" w:rsidRDefault="00B5302B" w:rsidP="003E782E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Совместные игры ребенка с родителями обогащают игровой и нравственный опыт детей, повышают их эмоциональный настрой, положительно влияют на </w:t>
      </w:r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адаптацию детей в обществе, в новых коллективах. А взрослых такие игры с ребенком делают их ещё ближе, помогают понять внутренний духовный мир ребенка, запросы, потребности, а главное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лучше изучить характер своего ребенка, стать ему лучшим другом.</w:t>
      </w:r>
    </w:p>
    <w:p w:rsidR="00B5302B" w:rsidRPr="00B5302B" w:rsidRDefault="00B5302B" w:rsidP="003E782E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становлению не только общения со сверстниками, но и произвольного поведения ребенка. Произвольность поведения проявляется первоначально в подчинении игровым правилам, а затем и в других видах деятельности.</w:t>
      </w:r>
    </w:p>
    <w:p w:rsidR="00B5302B" w:rsidRPr="00B5302B" w:rsidRDefault="00B5302B" w:rsidP="003E782E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Для возникновения произвольности поведения необходим образец поведения, которому следует ребенок,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правил. В игре образцом служит образ другого человека, чье поведение копирует ребенок. Самоконтроль только появляется к концу дошкольного возраста, поэтому первоначально ребенку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B5302B" w:rsidRPr="00B5302B" w:rsidRDefault="00B5302B" w:rsidP="003E782E">
      <w:pPr>
        <w:shd w:val="clear" w:color="auto" w:fill="FFFFFF"/>
        <w:spacing w:after="0"/>
        <w:ind w:left="-709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 игре со сверстниками ребенку легче отрешиться от своих мимолетных желаний. Его поведение контролируется другими детьми, он обязан следовать определенным правилам, вытекающим из его роли, и не имеет права ни изменить общий рисунок роли, ни отвлечься от игры на что-то постороннее.</w:t>
      </w:r>
    </w:p>
    <w:p w:rsidR="00B5302B" w:rsidRPr="00B5302B" w:rsidRDefault="003E782E" w:rsidP="00B5302B">
      <w:pPr>
        <w:shd w:val="clear" w:color="auto" w:fill="FFFFFF"/>
        <w:spacing w:after="150"/>
        <w:ind w:left="-709" w:right="14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0602F7" wp14:editId="50AC6FB5">
            <wp:simplePos x="0" y="0"/>
            <wp:positionH relativeFrom="column">
              <wp:posOffset>224790</wp:posOffset>
            </wp:positionH>
            <wp:positionV relativeFrom="paragraph">
              <wp:posOffset>57786</wp:posOffset>
            </wp:positionV>
            <wp:extent cx="5143500" cy="5143500"/>
            <wp:effectExtent l="0" t="0" r="0" b="0"/>
            <wp:wrapNone/>
            <wp:docPr id="1" name="Рисунок 1" descr="https://metalena.ru/wp-content/uploads/2020/09/Risun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alena.ru/wp-content/uploads/2020/09/Risunok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02B" w:rsidRPr="00B530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03F7A" w:rsidRPr="00B5302B" w:rsidRDefault="00B03F7A" w:rsidP="00B5302B">
      <w:pPr>
        <w:ind w:left="-709" w:right="141"/>
        <w:rPr>
          <w:rFonts w:ascii="Times New Roman" w:hAnsi="Times New Roman" w:cs="Times New Roman"/>
          <w:sz w:val="28"/>
          <w:szCs w:val="28"/>
        </w:rPr>
      </w:pPr>
    </w:p>
    <w:sectPr w:rsidR="00B03F7A" w:rsidRPr="00B5302B" w:rsidSect="00B5302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B"/>
    <w:rsid w:val="003E782E"/>
    <w:rsid w:val="00623588"/>
    <w:rsid w:val="00B03F7A"/>
    <w:rsid w:val="00B5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0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0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2023-04-17T16:14:00Z</dcterms:created>
  <dcterms:modified xsi:type="dcterms:W3CDTF">2005-01-01T04:25:00Z</dcterms:modified>
</cp:coreProperties>
</file>